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BD" w:rsidRPr="00EB74BD" w:rsidRDefault="00EB74BD" w:rsidP="00EB74BD">
      <w:pPr>
        <w:pStyle w:val="BasicParagraph"/>
        <w:suppressAutoHyphens/>
        <w:rPr>
          <w:rStyle w:val="Body"/>
          <w:rFonts w:ascii="Times New Roman" w:hAnsi="Times New Roman" w:cs="Times New Roman"/>
          <w:sz w:val="28"/>
          <w:szCs w:val="28"/>
        </w:rPr>
      </w:pPr>
      <w:r w:rsidRPr="00EB74BD">
        <w:rPr>
          <w:rStyle w:val="Body"/>
          <w:rFonts w:ascii="Times New Roman" w:hAnsi="Times New Roman" w:cs="Times New Roman"/>
          <w:sz w:val="28"/>
          <w:szCs w:val="28"/>
        </w:rPr>
        <w:t>Sample Congregational Letter</w:t>
      </w: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r w:rsidRPr="00EB74BD">
        <w:rPr>
          <w:rStyle w:val="Body"/>
          <w:rFonts w:ascii="Times New Roman" w:hAnsi="Times New Roman" w:cs="Times New Roman"/>
        </w:rPr>
        <w:t xml:space="preserve">Dear </w:t>
      </w:r>
      <w:r w:rsidRPr="00EB74BD">
        <w:rPr>
          <w:rStyle w:val="Body"/>
          <w:rFonts w:ascii="Times New Roman" w:hAnsi="Times New Roman" w:cs="Times New Roman"/>
          <w:spacing w:val="-2"/>
        </w:rPr>
        <w:t>____________________</w:t>
      </w:r>
      <w:r w:rsidRPr="00EB74BD">
        <w:rPr>
          <w:rStyle w:val="Body"/>
          <w:rFonts w:ascii="Times New Roman" w:hAnsi="Times New Roman" w:cs="Times New Roman"/>
        </w:rPr>
        <w:t xml:space="preserve">, </w:t>
      </w: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r w:rsidRPr="00EB74BD">
        <w:rPr>
          <w:rStyle w:val="Body"/>
          <w:rFonts w:ascii="Times New Roman" w:hAnsi="Times New Roman" w:cs="Times New Roman"/>
        </w:rPr>
        <w:t>The America for Christ (AFC) Offering 2017 theme, “Cultivating Leaders, Equipping Disciples, Healing Communities,” reminds us that, as American Baptists, we exemplify a vital legacy of mission and ministry dating to 1824. The 21st-century challenges of leadership are numerous, but we are invigorated by the passage of Luke 4:18-19:</w:t>
      </w:r>
      <w:r w:rsidRPr="00EB74BD">
        <w:rPr>
          <w:rStyle w:val="Body"/>
          <w:rFonts w:ascii="Times New Roman" w:hAnsi="Times New Roman" w:cs="Times New Roman"/>
          <w:i/>
          <w:iCs/>
        </w:rPr>
        <w:t xml:space="preserve"> “The Spirit of the Lord is upon me, because he has anointed me to bring good news to t</w:t>
      </w:r>
      <w:bookmarkStart w:id="0" w:name="_GoBack"/>
      <w:bookmarkEnd w:id="0"/>
      <w:r w:rsidRPr="00EB74BD">
        <w:rPr>
          <w:rStyle w:val="Body"/>
          <w:rFonts w:ascii="Times New Roman" w:hAnsi="Times New Roman" w:cs="Times New Roman"/>
          <w:i/>
          <w:iCs/>
        </w:rPr>
        <w:t>he poor. He has sent me to proclaim release to the captives and recovery of sight to the blind, to let the oppressed go free, to proclaim the year of the Lord’s favor”</w:t>
      </w:r>
      <w:r w:rsidRPr="00EB74BD">
        <w:rPr>
          <w:rStyle w:val="Body"/>
          <w:rFonts w:ascii="Times New Roman" w:hAnsi="Times New Roman" w:cs="Times New Roman"/>
        </w:rPr>
        <w:t xml:space="preserve"> (NRSV).</w:t>
      </w: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r w:rsidRPr="00EB74BD">
        <w:rPr>
          <w:rStyle w:val="Body"/>
          <w:rFonts w:ascii="Times New Roman" w:hAnsi="Times New Roman" w:cs="Times New Roman"/>
        </w:rPr>
        <w:t xml:space="preserve">Through your generous donations and partnership, American Baptist Home Mission Societies (ABHMS) is committed to cultivating dynamic Christian leaders who are culturally and spiritually competent, in touch with their churches and communities, and passionate about ministry and helping people. Highly developed Christ-honoring leaders are called to advance the mission of peace, hope and love in their churches and communities with resilience, faithfulness and proficiency. </w:t>
      </w: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r w:rsidRPr="00EB74BD">
        <w:rPr>
          <w:rStyle w:val="Body"/>
          <w:rFonts w:ascii="Times New Roman" w:hAnsi="Times New Roman" w:cs="Times New Roman"/>
        </w:rPr>
        <w:t xml:space="preserve">Your AFC gifts will come alongside ABHMS as we continually address the question: </w:t>
      </w:r>
      <w:r w:rsidRPr="00EB74BD">
        <w:rPr>
          <w:rStyle w:val="Body"/>
          <w:rFonts w:ascii="Times New Roman" w:hAnsi="Times New Roman" w:cs="Times New Roman"/>
          <w:i/>
          <w:iCs/>
        </w:rPr>
        <w:t>What do leaders need to continue growing and developing?</w:t>
      </w:r>
      <w:r w:rsidRPr="00EB74BD">
        <w:rPr>
          <w:rStyle w:val="Body"/>
          <w:rFonts w:ascii="Times New Roman" w:hAnsi="Times New Roman" w:cs="Times New Roman"/>
        </w:rPr>
        <w:t xml:space="preserve"> The AFC Offering 2017 reminds us that service is a way of life for Christ’s church. Cultivating leaders is a call to all of our American Baptist family. </w:t>
      </w: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r w:rsidRPr="00EB74BD">
        <w:rPr>
          <w:rStyle w:val="Body"/>
          <w:rFonts w:ascii="Times New Roman" w:hAnsi="Times New Roman" w:cs="Times New Roman"/>
        </w:rPr>
        <w:t>Consider making a generous gift!</w:t>
      </w: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r w:rsidRPr="00EB74BD">
        <w:rPr>
          <w:rStyle w:val="Body"/>
          <w:rFonts w:ascii="Times New Roman" w:hAnsi="Times New Roman" w:cs="Times New Roman"/>
        </w:rPr>
        <w:t xml:space="preserve">We are encouraged by this year’s theme, “Cultivating Leaders, Equipping Disciples, </w:t>
      </w:r>
      <w:proofErr w:type="gramStart"/>
      <w:r w:rsidRPr="00EB74BD">
        <w:rPr>
          <w:rStyle w:val="Body"/>
          <w:rFonts w:ascii="Times New Roman" w:hAnsi="Times New Roman" w:cs="Times New Roman"/>
        </w:rPr>
        <w:t>Healing</w:t>
      </w:r>
      <w:proofErr w:type="gramEnd"/>
      <w:r w:rsidRPr="00EB74BD">
        <w:rPr>
          <w:rStyle w:val="Body"/>
          <w:rFonts w:ascii="Times New Roman" w:hAnsi="Times New Roman" w:cs="Times New Roman"/>
        </w:rPr>
        <w:t xml:space="preserve"> Communities.” I am asking you to join me in giving generously to this year’s AFC Offering 2017 and helping us to reach our goal in support of home mission across the United States and Puerto Rico. </w:t>
      </w: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r w:rsidRPr="00EB74BD">
        <w:rPr>
          <w:rStyle w:val="Body"/>
          <w:rFonts w:ascii="Times New Roman" w:hAnsi="Times New Roman" w:cs="Times New Roman"/>
        </w:rPr>
        <w:t xml:space="preserve">Together we can make a difference. </w:t>
      </w:r>
    </w:p>
    <w:p w:rsidR="00EB74BD" w:rsidRPr="00EB74BD" w:rsidRDefault="00EB74BD" w:rsidP="00EB74BD">
      <w:pPr>
        <w:pStyle w:val="BasicParagraph"/>
        <w:suppressAutoHyphens/>
        <w:rPr>
          <w:rStyle w:val="Body"/>
          <w:rFonts w:ascii="Times New Roman" w:hAnsi="Times New Roman" w:cs="Times New Roman"/>
        </w:rPr>
      </w:pPr>
    </w:p>
    <w:p w:rsidR="00EB74BD" w:rsidRPr="00EB74BD" w:rsidRDefault="00EB74BD" w:rsidP="00EB74BD">
      <w:pPr>
        <w:pStyle w:val="BasicParagraph"/>
        <w:suppressAutoHyphens/>
        <w:rPr>
          <w:rStyle w:val="Body"/>
          <w:rFonts w:ascii="Times New Roman" w:hAnsi="Times New Roman" w:cs="Times New Roman"/>
        </w:rPr>
      </w:pPr>
      <w:proofErr w:type="gramStart"/>
      <w:r w:rsidRPr="00EB74BD">
        <w:rPr>
          <w:rStyle w:val="Body"/>
          <w:rFonts w:ascii="Times New Roman" w:hAnsi="Times New Roman" w:cs="Times New Roman"/>
        </w:rPr>
        <w:t>Your</w:t>
      </w:r>
      <w:proofErr w:type="gramEnd"/>
      <w:r w:rsidRPr="00EB74BD">
        <w:rPr>
          <w:rStyle w:val="Body"/>
          <w:rFonts w:ascii="Times New Roman" w:hAnsi="Times New Roman" w:cs="Times New Roman"/>
        </w:rPr>
        <w:t xml:space="preserve"> Pastor,</w:t>
      </w:r>
    </w:p>
    <w:p w:rsidR="00D46104" w:rsidRPr="00EB74BD" w:rsidRDefault="00D46104" w:rsidP="00EB74BD">
      <w:pPr>
        <w:pStyle w:val="NoSpacing"/>
        <w:ind w:left="720"/>
        <w:rPr>
          <w:rFonts w:ascii="Times New Roman" w:hAnsi="Times New Roman" w:cs="Times New Roman"/>
        </w:rPr>
      </w:pPr>
    </w:p>
    <w:sectPr w:rsidR="00D46104" w:rsidRPr="00EB74BD" w:rsidSect="00EB74BD">
      <w:pgSz w:w="12240" w:h="15840"/>
      <w:pgMar w:top="2430" w:right="1440" w:bottom="720" w:left="1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tonePrin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BD"/>
    <w:rsid w:val="00145077"/>
    <w:rsid w:val="00D46104"/>
    <w:rsid w:val="00EB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077"/>
    <w:pPr>
      <w:spacing w:after="0" w:line="240" w:lineRule="auto"/>
    </w:pPr>
  </w:style>
  <w:style w:type="paragraph" w:customStyle="1" w:styleId="BasicParagraph">
    <w:name w:val="[Basic Paragraph]"/>
    <w:basedOn w:val="Normal"/>
    <w:uiPriority w:val="99"/>
    <w:rsid w:val="00EB74B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dy">
    <w:name w:val="Body"/>
    <w:uiPriority w:val="99"/>
    <w:rsid w:val="00EB74BD"/>
    <w:rPr>
      <w:rFonts w:ascii="StonePrint" w:hAnsi="StonePrint" w:cs="StonePrin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077"/>
    <w:pPr>
      <w:spacing w:after="0" w:line="240" w:lineRule="auto"/>
    </w:pPr>
  </w:style>
  <w:style w:type="paragraph" w:customStyle="1" w:styleId="BasicParagraph">
    <w:name w:val="[Basic Paragraph]"/>
    <w:basedOn w:val="Normal"/>
    <w:uiPriority w:val="99"/>
    <w:rsid w:val="00EB74B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dy">
    <w:name w:val="Body"/>
    <w:uiPriority w:val="99"/>
    <w:rsid w:val="00EB74BD"/>
    <w:rPr>
      <w:rFonts w:ascii="StonePrint" w:hAnsi="StonePrint" w:cs="StonePri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Danny</dc:creator>
  <cp:lastModifiedBy>ELLISON, Danny</cp:lastModifiedBy>
  <cp:revision>1</cp:revision>
  <dcterms:created xsi:type="dcterms:W3CDTF">2016-11-03T19:45:00Z</dcterms:created>
  <dcterms:modified xsi:type="dcterms:W3CDTF">2016-11-03T19:47:00Z</dcterms:modified>
</cp:coreProperties>
</file>